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A213B0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A213B0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A213B0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A213B0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28FB3B86" w:rsidR="00E42D9E" w:rsidRPr="00A213B0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A213B0">
        <w:rPr>
          <w:rFonts w:ascii="Times New Roman" w:hAnsi="Times New Roman" w:cs="Times New Roman"/>
        </w:rPr>
        <w:t xml:space="preserve">г. Златоуст                </w:t>
      </w:r>
      <w:r w:rsidR="008B6085" w:rsidRPr="00A213B0">
        <w:rPr>
          <w:rFonts w:ascii="Times New Roman" w:hAnsi="Times New Roman" w:cs="Times New Roman"/>
        </w:rPr>
        <w:t xml:space="preserve">                                                                </w:t>
      </w:r>
      <w:r w:rsidRPr="00A213B0">
        <w:rPr>
          <w:rFonts w:ascii="Times New Roman" w:hAnsi="Times New Roman" w:cs="Times New Roman"/>
        </w:rPr>
        <w:t xml:space="preserve">    </w:t>
      </w:r>
      <w:r w:rsidR="005E20B0" w:rsidRPr="00A213B0">
        <w:rPr>
          <w:rFonts w:ascii="Times New Roman" w:hAnsi="Times New Roman" w:cs="Times New Roman"/>
        </w:rPr>
        <w:t xml:space="preserve">    </w:t>
      </w:r>
      <w:r w:rsidR="005C3F54" w:rsidRPr="00A213B0">
        <w:rPr>
          <w:rFonts w:ascii="Times New Roman" w:hAnsi="Times New Roman" w:cs="Times New Roman"/>
        </w:rPr>
        <w:t xml:space="preserve">                </w:t>
      </w:r>
      <w:r w:rsidR="005E20B0" w:rsidRPr="00A213B0">
        <w:rPr>
          <w:rFonts w:ascii="Times New Roman" w:hAnsi="Times New Roman" w:cs="Times New Roman"/>
        </w:rPr>
        <w:t xml:space="preserve">  </w:t>
      </w:r>
      <w:r w:rsidR="00A213B0" w:rsidRPr="00A213B0">
        <w:rPr>
          <w:rFonts w:ascii="Times New Roman" w:hAnsi="Times New Roman" w:cs="Times New Roman"/>
          <w:color w:val="FF0000"/>
        </w:rPr>
        <w:t>10 января 2025 г</w:t>
      </w:r>
    </w:p>
    <w:p w14:paraId="57F8D735" w14:textId="5C74C0FF" w:rsidR="005E20B0" w:rsidRPr="00A213B0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A213B0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A213B0" w:rsidRDefault="002D2F4F" w:rsidP="002D2F4F">
      <w:pPr>
        <w:rPr>
          <w:rFonts w:ascii="Times New Roman" w:hAnsi="Times New Roman" w:cs="Times New Roman"/>
        </w:rPr>
      </w:pPr>
    </w:p>
    <w:p w14:paraId="19B94A23" w14:textId="252BCF57" w:rsidR="002D2F4F" w:rsidRPr="00A213B0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A213B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A213B0" w:rsidRPr="00A213B0">
        <w:rPr>
          <w:rFonts w:ascii="Times New Roman" w:hAnsi="Times New Roman" w:cs="Times New Roman"/>
        </w:rPr>
        <w:t>«гостиничное обслуживание»</w:t>
      </w:r>
      <w:r w:rsidR="00A213B0" w:rsidRPr="00A213B0">
        <w:rPr>
          <w:rFonts w:ascii="Times New Roman" w:hAnsi="Times New Roman" w:cs="Times New Roman"/>
          <w:color w:val="FF0000"/>
        </w:rPr>
        <w:t xml:space="preserve"> </w:t>
      </w:r>
      <w:r w:rsidR="00A213B0" w:rsidRPr="00A213B0">
        <w:rPr>
          <w:rFonts w:ascii="Times New Roman" w:hAnsi="Times New Roman" w:cs="Times New Roman"/>
        </w:rPr>
        <w:t xml:space="preserve">с кадастровым номером 74:25:0305010:2 площадью 1069 кв. метров, расположенного по адресному ориентиру: Челябинская область, г. Златоуст, </w:t>
      </w:r>
      <w:proofErr w:type="spellStart"/>
      <w:r w:rsidR="00A213B0" w:rsidRPr="00A213B0">
        <w:rPr>
          <w:rFonts w:ascii="Times New Roman" w:hAnsi="Times New Roman" w:cs="Times New Roman"/>
        </w:rPr>
        <w:t>пр-кт</w:t>
      </w:r>
      <w:proofErr w:type="spellEnd"/>
      <w:r w:rsidR="00A213B0" w:rsidRPr="00A213B0">
        <w:rPr>
          <w:rFonts w:ascii="Times New Roman" w:hAnsi="Times New Roman" w:cs="Times New Roman"/>
        </w:rPr>
        <w:t xml:space="preserve"> им. Ю.А. Гагарина, 3-й </w:t>
      </w:r>
      <w:proofErr w:type="spellStart"/>
      <w:r w:rsidR="00A213B0" w:rsidRPr="00A213B0">
        <w:rPr>
          <w:rFonts w:ascii="Times New Roman" w:hAnsi="Times New Roman" w:cs="Times New Roman"/>
        </w:rPr>
        <w:t>мкр</w:t>
      </w:r>
      <w:proofErr w:type="spellEnd"/>
      <w:r w:rsidR="00A213B0" w:rsidRPr="00A213B0">
        <w:rPr>
          <w:rFonts w:ascii="Times New Roman" w:hAnsi="Times New Roman" w:cs="Times New Roman"/>
        </w:rPr>
        <w:t xml:space="preserve">., №34-а, </w:t>
      </w:r>
      <w:r w:rsidR="00A213B0" w:rsidRPr="00A213B0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A213B0" w:rsidRPr="00A213B0">
        <w:rPr>
          <w:rFonts w:ascii="Times New Roman" w:hAnsi="Times New Roman" w:cs="Times New Roman"/>
        </w:rPr>
        <w:t xml:space="preserve">Ж3 – </w:t>
      </w:r>
      <w:r w:rsidR="00A213B0" w:rsidRPr="00A213B0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213B0" w:rsidRPr="00A213B0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213B0" w:rsidRPr="00A213B0">
        <w:rPr>
          <w:rStyle w:val="4"/>
          <w:rFonts w:ascii="Times New Roman" w:hAnsi="Times New Roman" w:cs="Times New Roman"/>
        </w:rPr>
        <w:t xml:space="preserve"> жилыми домами</w:t>
      </w:r>
      <w:r w:rsidR="00A213B0" w:rsidRPr="00A213B0">
        <w:rPr>
          <w:rFonts w:ascii="Times New Roman" w:hAnsi="Times New Roman" w:cs="Times New Roman"/>
          <w:color w:val="FF0000"/>
        </w:rPr>
        <w:t>)</w:t>
      </w:r>
      <w:r w:rsidR="008B09E5" w:rsidRPr="00A213B0">
        <w:rPr>
          <w:rFonts w:ascii="Times New Roman" w:hAnsi="Times New Roman" w:cs="Times New Roman"/>
        </w:rPr>
        <w:t xml:space="preserve"> </w:t>
      </w:r>
      <w:r w:rsidRPr="00A213B0">
        <w:rPr>
          <w:rFonts w:ascii="Times New Roman" w:hAnsi="Times New Roman" w:cs="Times New Roman"/>
        </w:rPr>
        <w:t xml:space="preserve">были проведены публичные </w:t>
      </w:r>
      <w:r w:rsidRPr="00A213B0">
        <w:rPr>
          <w:rStyle w:val="a4"/>
          <w:rFonts w:ascii="Times New Roman" w:hAnsi="Times New Roman" w:cs="Times New Roman"/>
          <w:b w:val="0"/>
        </w:rPr>
        <w:t>слушания</w:t>
      </w:r>
      <w:r w:rsidRPr="00A213B0">
        <w:rPr>
          <w:rFonts w:ascii="Times New Roman" w:hAnsi="Times New Roman" w:cs="Times New Roman"/>
        </w:rPr>
        <w:t>, в которых принял участие</w:t>
      </w:r>
      <w:r w:rsidR="00DC1294" w:rsidRPr="00A213B0">
        <w:rPr>
          <w:rFonts w:ascii="Times New Roman" w:hAnsi="Times New Roman" w:cs="Times New Roman"/>
        </w:rPr>
        <w:t xml:space="preserve"> </w:t>
      </w:r>
      <w:r w:rsidR="008B09E5" w:rsidRPr="00A213B0">
        <w:rPr>
          <w:rFonts w:ascii="Times New Roman" w:hAnsi="Times New Roman" w:cs="Times New Roman"/>
        </w:rPr>
        <w:t>1</w:t>
      </w:r>
      <w:r w:rsidR="00DC1294" w:rsidRPr="00A213B0">
        <w:rPr>
          <w:rFonts w:ascii="Times New Roman" w:hAnsi="Times New Roman" w:cs="Times New Roman"/>
        </w:rPr>
        <w:t xml:space="preserve"> участник </w:t>
      </w:r>
      <w:r w:rsidRPr="00A213B0">
        <w:rPr>
          <w:rFonts w:ascii="Times New Roman" w:hAnsi="Times New Roman" w:cs="Times New Roman"/>
        </w:rPr>
        <w:t>публичных слушаний.</w:t>
      </w:r>
    </w:p>
    <w:p w14:paraId="745DD4DD" w14:textId="668BB09E" w:rsidR="002D2F4F" w:rsidRPr="00A213B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213B0" w:rsidRPr="00A213B0">
        <w:rPr>
          <w:rFonts w:ascii="Times New Roman" w:hAnsi="Times New Roman" w:cs="Times New Roman"/>
        </w:rPr>
        <w:t>10</w:t>
      </w:r>
      <w:r w:rsidRPr="00A213B0">
        <w:rPr>
          <w:rFonts w:ascii="Times New Roman" w:hAnsi="Times New Roman" w:cs="Times New Roman"/>
        </w:rPr>
        <w:t>.</w:t>
      </w:r>
      <w:r w:rsidR="00A213B0" w:rsidRPr="00A213B0">
        <w:rPr>
          <w:rFonts w:ascii="Times New Roman" w:hAnsi="Times New Roman" w:cs="Times New Roman"/>
        </w:rPr>
        <w:t>01</w:t>
      </w:r>
      <w:r w:rsidR="005E20B0" w:rsidRPr="00A213B0">
        <w:rPr>
          <w:rFonts w:ascii="Times New Roman" w:hAnsi="Times New Roman" w:cs="Times New Roman"/>
        </w:rPr>
        <w:t>.</w:t>
      </w:r>
      <w:r w:rsidRPr="00A213B0">
        <w:rPr>
          <w:rFonts w:ascii="Times New Roman" w:hAnsi="Times New Roman" w:cs="Times New Roman"/>
        </w:rPr>
        <w:t>202</w:t>
      </w:r>
      <w:r w:rsidR="00A213B0" w:rsidRPr="00A213B0">
        <w:rPr>
          <w:rFonts w:ascii="Times New Roman" w:hAnsi="Times New Roman" w:cs="Times New Roman"/>
        </w:rPr>
        <w:t>5</w:t>
      </w:r>
      <w:r w:rsidRPr="00A213B0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A213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4E865A75" w:rsidR="00AB2351" w:rsidRPr="00A213B0" w:rsidRDefault="00355DCF" w:rsidP="00AB2351">
      <w:pPr>
        <w:pStyle w:val="a3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  <w:color w:val="4F81BD" w:themeColor="accent1"/>
        </w:rPr>
        <w:tab/>
      </w:r>
      <w:r w:rsidR="00AB2351" w:rsidRPr="00A213B0">
        <w:rPr>
          <w:rFonts w:ascii="Times New Roman" w:hAnsi="Times New Roman" w:cs="Times New Roman"/>
        </w:rPr>
        <w:t xml:space="preserve">В собрании участников публичных слушаний всего приняло участие </w:t>
      </w:r>
      <w:r w:rsidR="008B09E5" w:rsidRPr="00A213B0">
        <w:rPr>
          <w:rFonts w:ascii="Times New Roman" w:hAnsi="Times New Roman" w:cs="Times New Roman"/>
        </w:rPr>
        <w:t>1</w:t>
      </w:r>
      <w:r w:rsidR="00050C9E" w:rsidRPr="00A213B0">
        <w:rPr>
          <w:rFonts w:ascii="Times New Roman" w:hAnsi="Times New Roman" w:cs="Times New Roman"/>
          <w:u w:val="single"/>
        </w:rPr>
        <w:t xml:space="preserve"> (</w:t>
      </w:r>
      <w:r w:rsidR="008B09E5" w:rsidRPr="00A213B0">
        <w:rPr>
          <w:rFonts w:ascii="Times New Roman" w:hAnsi="Times New Roman" w:cs="Times New Roman"/>
          <w:u w:val="single"/>
        </w:rPr>
        <w:t>один</w:t>
      </w:r>
      <w:r w:rsidR="00050C9E" w:rsidRPr="00A213B0">
        <w:rPr>
          <w:rFonts w:ascii="Times New Roman" w:hAnsi="Times New Roman" w:cs="Times New Roman"/>
          <w:u w:val="single"/>
        </w:rPr>
        <w:t>)</w:t>
      </w:r>
      <w:r w:rsidR="009F1D80" w:rsidRPr="00A213B0">
        <w:rPr>
          <w:rFonts w:ascii="Times New Roman" w:hAnsi="Times New Roman" w:cs="Times New Roman"/>
        </w:rPr>
        <w:t xml:space="preserve"> –участник </w:t>
      </w:r>
      <w:r w:rsidR="00AB2351" w:rsidRPr="00A213B0">
        <w:rPr>
          <w:rFonts w:ascii="Times New Roman" w:hAnsi="Times New Roman" w:cs="Times New Roman"/>
        </w:rPr>
        <w:t>публичных слушаний.</w:t>
      </w:r>
    </w:p>
    <w:p w14:paraId="37DD5A41" w14:textId="6166A6C0" w:rsidR="00355DCF" w:rsidRPr="00A213B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ab/>
      </w:r>
      <w:r w:rsidR="00355DCF" w:rsidRPr="00A213B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A213B0">
        <w:rPr>
          <w:rFonts w:ascii="Times New Roman" w:hAnsi="Times New Roman" w:cs="Times New Roman"/>
        </w:rPr>
        <w:t xml:space="preserve"> </w:t>
      </w:r>
      <w:r w:rsidR="008B09E5" w:rsidRPr="00A213B0">
        <w:rPr>
          <w:rFonts w:ascii="Times New Roman" w:hAnsi="Times New Roman" w:cs="Times New Roman"/>
        </w:rPr>
        <w:t>1</w:t>
      </w:r>
      <w:r w:rsidR="008B09E5" w:rsidRPr="00A213B0">
        <w:rPr>
          <w:rFonts w:ascii="Times New Roman" w:hAnsi="Times New Roman" w:cs="Times New Roman"/>
          <w:u w:val="single"/>
        </w:rPr>
        <w:t xml:space="preserve"> (один</w:t>
      </w:r>
      <w:r w:rsidR="0011395D" w:rsidRPr="00A213B0">
        <w:rPr>
          <w:rFonts w:ascii="Times New Roman" w:hAnsi="Times New Roman" w:cs="Times New Roman"/>
          <w:u w:val="single"/>
        </w:rPr>
        <w:t>)</w:t>
      </w:r>
      <w:r w:rsidR="00DC1294" w:rsidRPr="00A213B0">
        <w:rPr>
          <w:rFonts w:ascii="Times New Roman" w:hAnsi="Times New Roman" w:cs="Times New Roman"/>
        </w:rPr>
        <w:t xml:space="preserve"> –участник</w:t>
      </w:r>
      <w:r w:rsidR="00355DCF" w:rsidRPr="00A213B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A213B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ab/>
      </w:r>
      <w:r w:rsidR="00355DCF" w:rsidRPr="00A213B0">
        <w:rPr>
          <w:rFonts w:ascii="Times New Roman" w:hAnsi="Times New Roman" w:cs="Times New Roman"/>
        </w:rPr>
        <w:t>«Против» принятия проекта</w:t>
      </w:r>
      <w:r w:rsidR="005E20B0" w:rsidRPr="00A213B0">
        <w:rPr>
          <w:rFonts w:ascii="Times New Roman" w:hAnsi="Times New Roman" w:cs="Times New Roman"/>
        </w:rPr>
        <w:t xml:space="preserve"> </w:t>
      </w:r>
      <w:r w:rsidR="00355DCF" w:rsidRPr="00A213B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A213B0">
        <w:rPr>
          <w:rFonts w:ascii="Times New Roman" w:hAnsi="Times New Roman" w:cs="Times New Roman"/>
        </w:rPr>
        <w:t xml:space="preserve"> </w:t>
      </w:r>
      <w:r w:rsidR="00345318" w:rsidRPr="00A213B0">
        <w:rPr>
          <w:rFonts w:ascii="Times New Roman" w:hAnsi="Times New Roman" w:cs="Times New Roman"/>
        </w:rPr>
        <w:t>0</w:t>
      </w:r>
      <w:r w:rsidR="00355DCF" w:rsidRPr="00A213B0">
        <w:rPr>
          <w:rFonts w:ascii="Times New Roman" w:hAnsi="Times New Roman" w:cs="Times New Roman"/>
          <w:u w:val="single"/>
        </w:rPr>
        <w:t xml:space="preserve"> (</w:t>
      </w:r>
      <w:r w:rsidR="00345318" w:rsidRPr="00A213B0">
        <w:rPr>
          <w:rFonts w:ascii="Times New Roman" w:hAnsi="Times New Roman" w:cs="Times New Roman"/>
          <w:u w:val="single"/>
        </w:rPr>
        <w:t>ноль</w:t>
      </w:r>
      <w:r w:rsidR="00355DCF" w:rsidRPr="00A213B0">
        <w:rPr>
          <w:rFonts w:ascii="Times New Roman" w:hAnsi="Times New Roman" w:cs="Times New Roman"/>
          <w:u w:val="single"/>
        </w:rPr>
        <w:t>)</w:t>
      </w:r>
      <w:r w:rsidR="00355DCF" w:rsidRPr="00A213B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A213B0">
        <w:rPr>
          <w:rFonts w:ascii="Times New Roman" w:hAnsi="Times New Roman" w:cs="Times New Roman"/>
        </w:rPr>
        <w:t>.</w:t>
      </w:r>
    </w:p>
    <w:p w14:paraId="37910BA4" w14:textId="3870A72E" w:rsidR="00CB2CD9" w:rsidRPr="00A213B0" w:rsidRDefault="0011395D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A213B0">
        <w:rPr>
          <w:rFonts w:ascii="Times New Roman" w:hAnsi="Times New Roman" w:cs="Times New Roman"/>
        </w:rPr>
        <w:t>«</w:t>
      </w:r>
      <w:r w:rsidR="005304F4" w:rsidRPr="00A213B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A213B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A213B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A213B0" w:rsidRPr="00A213B0">
        <w:rPr>
          <w:rFonts w:ascii="Times New Roman" w:hAnsi="Times New Roman" w:cs="Times New Roman"/>
        </w:rPr>
        <w:t>«гостиничное обслуживание»</w:t>
      </w:r>
      <w:r w:rsidR="00A213B0" w:rsidRPr="00A213B0">
        <w:rPr>
          <w:rFonts w:ascii="Times New Roman" w:hAnsi="Times New Roman" w:cs="Times New Roman"/>
          <w:color w:val="FF0000"/>
        </w:rPr>
        <w:t xml:space="preserve"> </w:t>
      </w:r>
      <w:r w:rsidR="00A213B0" w:rsidRPr="00A213B0">
        <w:rPr>
          <w:rFonts w:ascii="Times New Roman" w:hAnsi="Times New Roman" w:cs="Times New Roman"/>
        </w:rPr>
        <w:t xml:space="preserve">с кадастровым номером 74:25:0305010:2 площадью 1069 кв. метров, расположенного по адресному ориентиру: Челябинская область, г. Златоуст, </w:t>
      </w:r>
      <w:proofErr w:type="spellStart"/>
      <w:r w:rsidR="00A213B0" w:rsidRPr="00A213B0">
        <w:rPr>
          <w:rFonts w:ascii="Times New Roman" w:hAnsi="Times New Roman" w:cs="Times New Roman"/>
        </w:rPr>
        <w:t>пр-кт</w:t>
      </w:r>
      <w:proofErr w:type="spellEnd"/>
      <w:r w:rsidR="00A213B0" w:rsidRPr="00A213B0">
        <w:rPr>
          <w:rFonts w:ascii="Times New Roman" w:hAnsi="Times New Roman" w:cs="Times New Roman"/>
        </w:rPr>
        <w:t>.</w:t>
      </w:r>
      <w:r w:rsidR="00A213B0" w:rsidRPr="00A213B0">
        <w:rPr>
          <w:rFonts w:ascii="Times New Roman" w:hAnsi="Times New Roman" w:cs="Times New Roman"/>
        </w:rPr>
        <w:t xml:space="preserve"> им. Ю.А. Гагарина, 3-й </w:t>
      </w:r>
      <w:proofErr w:type="spellStart"/>
      <w:r w:rsidR="00A213B0" w:rsidRPr="00A213B0">
        <w:rPr>
          <w:rFonts w:ascii="Times New Roman" w:hAnsi="Times New Roman" w:cs="Times New Roman"/>
        </w:rPr>
        <w:t>мкр</w:t>
      </w:r>
      <w:proofErr w:type="spellEnd"/>
      <w:r w:rsidR="00A213B0" w:rsidRPr="00A213B0">
        <w:rPr>
          <w:rFonts w:ascii="Times New Roman" w:hAnsi="Times New Roman" w:cs="Times New Roman"/>
        </w:rPr>
        <w:t xml:space="preserve">., №34-а, </w:t>
      </w:r>
      <w:r w:rsidR="00A213B0" w:rsidRPr="00A213B0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A213B0" w:rsidRPr="00A213B0">
        <w:rPr>
          <w:rFonts w:ascii="Times New Roman" w:hAnsi="Times New Roman" w:cs="Times New Roman"/>
        </w:rPr>
        <w:t xml:space="preserve">Ж3 – </w:t>
      </w:r>
      <w:r w:rsidR="00A213B0" w:rsidRPr="00A213B0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213B0" w:rsidRPr="00A213B0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213B0" w:rsidRPr="00A213B0">
        <w:rPr>
          <w:rStyle w:val="4"/>
          <w:rFonts w:ascii="Times New Roman" w:hAnsi="Times New Roman" w:cs="Times New Roman"/>
        </w:rPr>
        <w:t xml:space="preserve"> жилыми домами</w:t>
      </w:r>
      <w:r w:rsidR="00A213B0" w:rsidRPr="00A213B0">
        <w:rPr>
          <w:rFonts w:ascii="Times New Roman" w:hAnsi="Times New Roman" w:cs="Times New Roman"/>
          <w:color w:val="FF0000"/>
        </w:rPr>
        <w:t>)</w:t>
      </w:r>
      <w:r w:rsidR="008B09E5" w:rsidRPr="00A213B0">
        <w:rPr>
          <w:rFonts w:ascii="Times New Roman" w:hAnsi="Times New Roman" w:cs="Times New Roman"/>
          <w:color w:val="FF0000"/>
        </w:rPr>
        <w:t xml:space="preserve"> </w:t>
      </w:r>
      <w:r w:rsidR="00A213B0" w:rsidRPr="00A213B0">
        <w:rPr>
          <w:rFonts w:ascii="Times New Roman" w:hAnsi="Times New Roman" w:cs="Times New Roman"/>
          <w:color w:val="FF0000"/>
        </w:rPr>
        <w:t xml:space="preserve">по заявлению </w:t>
      </w:r>
      <w:bookmarkStart w:id="0" w:name="_GoBack"/>
      <w:r w:rsidR="00A213B0" w:rsidRPr="00A213B0">
        <w:rPr>
          <w:rFonts w:ascii="Times New Roman" w:hAnsi="Times New Roman" w:cs="Times New Roman"/>
        </w:rPr>
        <w:t>Падалка А.А.</w:t>
      </w:r>
    </w:p>
    <w:bookmarkEnd w:id="0"/>
    <w:p w14:paraId="52786393" w14:textId="518C4491" w:rsidR="00BA6FD3" w:rsidRPr="00A213B0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Pr="00A213B0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A213B0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A213B0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A213B0" w:rsidRDefault="00B17B09" w:rsidP="00B17B09">
      <w:pPr>
        <w:ind w:right="-2" w:firstLine="0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A213B0" w:rsidRDefault="00B17B09" w:rsidP="00B17B09">
      <w:pPr>
        <w:ind w:firstLine="0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A213B0" w:rsidRDefault="00B17B09" w:rsidP="00B17B09">
      <w:pPr>
        <w:ind w:firstLine="0"/>
        <w:rPr>
          <w:rFonts w:ascii="Times New Roman" w:hAnsi="Times New Roman" w:cs="Times New Roman"/>
        </w:rPr>
      </w:pPr>
      <w:r w:rsidRPr="00A213B0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 w:rsidRPr="00A213B0">
        <w:rPr>
          <w:rFonts w:ascii="Times New Roman" w:hAnsi="Times New Roman" w:cs="Times New Roman"/>
        </w:rPr>
        <w:t xml:space="preserve">  </w:t>
      </w:r>
      <w:r w:rsidR="00DC1294" w:rsidRPr="00A213B0">
        <w:rPr>
          <w:rFonts w:ascii="Times New Roman" w:hAnsi="Times New Roman" w:cs="Times New Roman"/>
        </w:rPr>
        <w:t xml:space="preserve">      </w:t>
      </w:r>
      <w:r w:rsidR="00050C9E" w:rsidRPr="00A213B0">
        <w:rPr>
          <w:rFonts w:ascii="Times New Roman" w:hAnsi="Times New Roman" w:cs="Times New Roman"/>
        </w:rPr>
        <w:t xml:space="preserve">   </w:t>
      </w:r>
      <w:r w:rsidR="00DC1294" w:rsidRPr="00A213B0">
        <w:rPr>
          <w:rFonts w:ascii="Times New Roman" w:hAnsi="Times New Roman" w:cs="Times New Roman"/>
        </w:rPr>
        <w:t xml:space="preserve">   </w:t>
      </w:r>
      <w:r w:rsidR="00E42D9E" w:rsidRPr="00A213B0">
        <w:rPr>
          <w:rFonts w:ascii="Times New Roman" w:hAnsi="Times New Roman" w:cs="Times New Roman"/>
        </w:rPr>
        <w:t xml:space="preserve">    </w:t>
      </w:r>
      <w:r w:rsidRPr="00A213B0">
        <w:rPr>
          <w:rFonts w:ascii="Times New Roman" w:hAnsi="Times New Roman" w:cs="Times New Roman"/>
        </w:rPr>
        <w:t xml:space="preserve">           </w:t>
      </w:r>
      <w:r w:rsidR="00050C9E" w:rsidRPr="00A213B0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213B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2024-12-26T10:10:00Z</cp:lastPrinted>
  <dcterms:created xsi:type="dcterms:W3CDTF">2025-01-13T05:01:00Z</dcterms:created>
  <dcterms:modified xsi:type="dcterms:W3CDTF">2025-01-13T05:01:00Z</dcterms:modified>
</cp:coreProperties>
</file>